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73" w:rsidRDefault="0030419C">
      <w:pPr>
        <w:ind w:left="57" w:hanging="57"/>
        <w:jc w:val="right"/>
        <w:outlineLvl w:val="1"/>
      </w:pPr>
      <w:r>
        <w:rPr>
          <w:rFonts w:ascii="Times New Roman" w:hAnsi="Times New Roman"/>
          <w:b/>
          <w:bCs/>
        </w:rPr>
        <w:t>Форма 1</w:t>
      </w:r>
    </w:p>
    <w:p w:rsidR="00444873" w:rsidRDefault="00444873">
      <w:pPr>
        <w:jc w:val="right"/>
        <w:rPr>
          <w:rFonts w:ascii="Times New Roman" w:hAnsi="Times New Roman"/>
        </w:rPr>
      </w:pPr>
    </w:p>
    <w:p w:rsidR="00444873" w:rsidRDefault="00444873">
      <w:pPr>
        <w:jc w:val="right"/>
        <w:rPr>
          <w:rFonts w:ascii="Times New Roman" w:hAnsi="Times New Roman"/>
        </w:rPr>
      </w:pPr>
    </w:p>
    <w:p w:rsidR="00444873" w:rsidRDefault="003041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Представление к поощрению Губернатора Белгородской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44873" w:rsidRDefault="003041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(для граждан)</w:t>
      </w:r>
    </w:p>
    <w:p w:rsidR="00444873" w:rsidRDefault="00444873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Фамилия, имя, отчество _____________________________________________</w:t>
      </w:r>
    </w:p>
    <w:p w:rsidR="00444873" w:rsidRDefault="00444873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Должность, место работы: ___________________________________________</w:t>
      </w: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44873" w:rsidRDefault="00444873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Дата рождения: ____________________________________________________</w:t>
      </w:r>
    </w:p>
    <w:p w:rsidR="00444873" w:rsidRDefault="00444873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Имеющиеся награждения и даты награждений:</w:t>
      </w: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44873" w:rsidRDefault="00444873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Общий стаж работы ________________________________________________</w:t>
      </w:r>
    </w:p>
    <w:p w:rsidR="00444873" w:rsidRDefault="00444873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Стаж работы в отрасли ______________________________________________</w:t>
      </w:r>
    </w:p>
    <w:p w:rsidR="00444873" w:rsidRDefault="00444873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Стаж работы в данной организации ___________________________________</w:t>
      </w:r>
    </w:p>
    <w:p w:rsidR="00444873" w:rsidRDefault="00444873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Конкретные заслуги, выдающиеся результаты, уникальные достижения:</w:t>
      </w: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4873" w:rsidRDefault="0030419C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9. Финансово-экономические показатели работы </w:t>
      </w:r>
      <w:hyperlink w:anchor="P405">
        <w:r>
          <w:rPr>
            <w:rStyle w:val="-"/>
            <w:rFonts w:ascii="Times New Roman" w:hAnsi="Times New Roman"/>
            <w:sz w:val="28"/>
            <w:szCs w:val="28"/>
          </w:rPr>
          <w:t>&lt;1&gt;</w:t>
        </w:r>
      </w:hyperlink>
      <w:r>
        <w:rPr>
          <w:rFonts w:ascii="Times New Roman" w:hAnsi="Times New Roman"/>
          <w:sz w:val="28"/>
          <w:szCs w:val="28"/>
        </w:rPr>
        <w:t xml:space="preserve"> ______________________</w:t>
      </w:r>
    </w:p>
    <w:p w:rsidR="00444873" w:rsidRDefault="0030419C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(полное наименование организаций)</w:t>
      </w:r>
    </w:p>
    <w:p w:rsidR="00444873" w:rsidRDefault="00444873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tbl>
      <w:tblPr>
        <w:tblW w:w="9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9"/>
        <w:gridCol w:w="4682"/>
        <w:gridCol w:w="1133"/>
        <w:gridCol w:w="648"/>
        <w:gridCol w:w="622"/>
        <w:gridCol w:w="563"/>
        <w:gridCol w:w="1255"/>
      </w:tblGrid>
      <w:tr w:rsidR="00444873">
        <w:tc>
          <w:tcPr>
            <w:tcW w:w="7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46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Финансово-экономические показатели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Ед. изм.</w:t>
            </w:r>
          </w:p>
        </w:tc>
        <w:tc>
          <w:tcPr>
            <w:tcW w:w="30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Отчетные периоды </w:t>
            </w:r>
          </w:p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годам)</w:t>
            </w:r>
          </w:p>
        </w:tc>
      </w:tr>
      <w:tr w:rsidR="00444873"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rPr>
                <w:rFonts w:ascii="Times New Roman" w:hAnsi="Times New Roman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rPr>
                <w:rFonts w:ascii="Times New Roman" w:hAnsi="Times New Roman"/>
              </w:rPr>
            </w:pP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Истекшие месяцы текущего года</w:t>
            </w: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Объем выпуска продукции в сопоставимых ценах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млн руб.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Объем реализации продукции, работ, услуг в физическом и стоимостном выражении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млн руб.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Среднесписочная численность работающих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Среднемесячная заработная плата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руб.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Задолженность по зарплате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млн руб.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Балансовая прибыль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млн руб.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Чистая прибыль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млн руб.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Использование доходов в % по видам деятельности:</w:t>
            </w:r>
          </w:p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инвестиции в основной капитал;</w:t>
            </w:r>
          </w:p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выплата премиальных (дивидендов);</w:t>
            </w:r>
          </w:p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социальная политика;</w:t>
            </w:r>
          </w:p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благотворительность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Рентабельность предприятия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Стоимость основных фондов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млн руб.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Сумма налогов, уплаченных: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млн руб.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федеральный бюджет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млн руб.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11.2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региональный бюджет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млн руб.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11.3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государственные внебюджетные фонды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млн руб.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Задолженность по налогам: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млн руб.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12.1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федеральный бюджет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млн руб.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12.2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региональный бюджет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млн руб.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12.3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государственные внебюджетные фонды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млн руб.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Кредиторская задолженность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млн руб.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14.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Просроченная кредиторская задолженность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млн руб.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Дебиторская задолженность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млн руб.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444873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Просроченная дебиторская задолженность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30419C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млн руб.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44873" w:rsidRDefault="00444873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</w:tbl>
    <w:p w:rsidR="00444873" w:rsidRDefault="0044487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организации ________________________ ____________________</w:t>
      </w: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>(подпись)                            (фамилия, инициалы)</w:t>
      </w:r>
    </w:p>
    <w:p w:rsidR="00444873" w:rsidRDefault="0030419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444873" w:rsidRDefault="00444873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44873" w:rsidRDefault="0030419C">
      <w:pPr>
        <w:pStyle w:val="ConsPlusNormal"/>
        <w:ind w:firstLine="540"/>
        <w:jc w:val="both"/>
      </w:pPr>
      <w:r>
        <w:t>--------------------------------</w:t>
      </w:r>
    </w:p>
    <w:p w:rsidR="00444873" w:rsidRPr="007B6735" w:rsidRDefault="0030419C">
      <w:pPr>
        <w:pStyle w:val="ConsPlusNormal"/>
        <w:spacing w:before="220" w:after="200"/>
        <w:ind w:firstLine="540"/>
        <w:jc w:val="both"/>
        <w:rPr>
          <w:b/>
          <w:szCs w:val="24"/>
        </w:rPr>
      </w:pPr>
      <w:bookmarkStart w:id="0" w:name="P405"/>
      <w:bookmarkEnd w:id="0"/>
      <w:r w:rsidRPr="007B6735">
        <w:rPr>
          <w:rFonts w:ascii="Times New Roman" w:hAnsi="Times New Roman"/>
          <w:b/>
          <w:szCs w:val="24"/>
        </w:rPr>
        <w:t>&lt;1</w:t>
      </w:r>
      <w:proofErr w:type="gramStart"/>
      <w:r w:rsidRPr="007B6735">
        <w:rPr>
          <w:rFonts w:ascii="Times New Roman" w:hAnsi="Times New Roman"/>
          <w:b/>
          <w:szCs w:val="24"/>
        </w:rPr>
        <w:t>&gt; З</w:t>
      </w:r>
      <w:proofErr w:type="gramEnd"/>
      <w:r w:rsidRPr="007B6735">
        <w:rPr>
          <w:rFonts w:ascii="Times New Roman" w:hAnsi="Times New Roman"/>
          <w:b/>
          <w:szCs w:val="24"/>
        </w:rPr>
        <w:t>аполняются при представлении к поощрению руководителей организаций, заместителей руков</w:t>
      </w:r>
      <w:bookmarkStart w:id="1" w:name="_GoBack"/>
      <w:bookmarkEnd w:id="1"/>
      <w:r w:rsidRPr="007B6735">
        <w:rPr>
          <w:rFonts w:ascii="Times New Roman" w:hAnsi="Times New Roman"/>
          <w:b/>
          <w:szCs w:val="24"/>
        </w:rPr>
        <w:t>одителей организаций и главных бухгалтеров организаций.</w:t>
      </w:r>
    </w:p>
    <w:sectPr w:rsidR="00444873" w:rsidRPr="007B6735">
      <w:pgSz w:w="11906" w:h="16838"/>
      <w:pgMar w:top="1134" w:right="567" w:bottom="1134" w:left="1701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73"/>
    <w:rsid w:val="0030419C"/>
    <w:rsid w:val="00444873"/>
    <w:rsid w:val="007B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4D"/>
    <w:rPr>
      <w:rFonts w:ascii="TimesDL" w:eastAsia="Times New Roman" w:hAnsi="TimesDL" w:cs="TimesDL"/>
      <w:color w:val="00000A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D5C03"/>
    <w:pPr>
      <w:keepNext/>
      <w:jc w:val="center"/>
      <w:outlineLvl w:val="1"/>
    </w:pPr>
    <w:rPr>
      <w:rFonts w:ascii="Times New Roman" w:hAnsi="Times New Roman" w:cs="Times New Roman"/>
      <w:b/>
      <w:szCs w:val="20"/>
    </w:rPr>
  </w:style>
  <w:style w:type="paragraph" w:styleId="3">
    <w:name w:val="heading 3"/>
    <w:basedOn w:val="a"/>
    <w:link w:val="30"/>
    <w:qFormat/>
    <w:rsid w:val="00FD5C03"/>
    <w:pPr>
      <w:keepNext/>
      <w:jc w:val="center"/>
      <w:outlineLvl w:val="2"/>
    </w:pPr>
    <w:rPr>
      <w:rFonts w:ascii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cut2">
    <w:name w:val="text-cut2"/>
    <w:basedOn w:val="a0"/>
    <w:qFormat/>
    <w:rsid w:val="00387F12"/>
  </w:style>
  <w:style w:type="character" w:customStyle="1" w:styleId="a3">
    <w:name w:val="Текст сноски Знак"/>
    <w:basedOn w:val="a0"/>
    <w:uiPriority w:val="99"/>
    <w:semiHidden/>
    <w:qFormat/>
    <w:rsid w:val="007F4162"/>
    <w:rPr>
      <w:rFonts w:ascii="TimesDL" w:eastAsia="Times New Roman" w:hAnsi="TimesDL" w:cs="TimesDL"/>
      <w:sz w:val="20"/>
      <w:szCs w:val="20"/>
      <w:lang w:eastAsia="ru-RU"/>
    </w:rPr>
  </w:style>
  <w:style w:type="character" w:styleId="a4">
    <w:name w:val="footnote reference"/>
    <w:basedOn w:val="a0"/>
    <w:uiPriority w:val="99"/>
    <w:semiHidden/>
    <w:unhideWhenUsed/>
    <w:qFormat/>
    <w:rsid w:val="007F4162"/>
    <w:rPr>
      <w:vertAlign w:val="superscript"/>
    </w:rPr>
  </w:style>
  <w:style w:type="character" w:customStyle="1" w:styleId="a5">
    <w:name w:val="Текст выноски Знак"/>
    <w:basedOn w:val="a0"/>
    <w:uiPriority w:val="99"/>
    <w:semiHidden/>
    <w:qFormat/>
    <w:rsid w:val="00834D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FD5C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FD5C0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-">
    <w:name w:val="Интернет-ссылка"/>
    <w:rsid w:val="00FD5C03"/>
    <w:rPr>
      <w:color w:val="0000FF"/>
      <w:u w:val="single"/>
    </w:rPr>
  </w:style>
  <w:style w:type="character" w:styleId="a6">
    <w:name w:val="Strong"/>
    <w:qFormat/>
    <w:rsid w:val="00FD5C03"/>
    <w:rPr>
      <w:b/>
      <w:b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footnote text"/>
    <w:basedOn w:val="a"/>
    <w:uiPriority w:val="99"/>
    <w:semiHidden/>
    <w:unhideWhenUsed/>
    <w:qFormat/>
    <w:rsid w:val="007F4162"/>
    <w:rPr>
      <w:sz w:val="20"/>
      <w:szCs w:val="20"/>
    </w:rPr>
  </w:style>
  <w:style w:type="paragraph" w:styleId="ad">
    <w:name w:val="Balloon Text"/>
    <w:basedOn w:val="a"/>
    <w:uiPriority w:val="99"/>
    <w:semiHidden/>
    <w:unhideWhenUsed/>
    <w:qFormat/>
    <w:rsid w:val="00834DE1"/>
    <w:rPr>
      <w:rFonts w:ascii="Tahoma" w:hAnsi="Tahoma" w:cs="Tahoma"/>
      <w:sz w:val="16"/>
      <w:szCs w:val="16"/>
    </w:rPr>
  </w:style>
  <w:style w:type="paragraph" w:styleId="ae">
    <w:name w:val="header"/>
    <w:basedOn w:val="a"/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table" w:styleId="af">
    <w:name w:val="Table Grid"/>
    <w:basedOn w:val="a1"/>
    <w:uiPriority w:val="99"/>
    <w:rsid w:val="0039554D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4D"/>
    <w:rPr>
      <w:rFonts w:ascii="TimesDL" w:eastAsia="Times New Roman" w:hAnsi="TimesDL" w:cs="TimesDL"/>
      <w:color w:val="00000A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D5C03"/>
    <w:pPr>
      <w:keepNext/>
      <w:jc w:val="center"/>
      <w:outlineLvl w:val="1"/>
    </w:pPr>
    <w:rPr>
      <w:rFonts w:ascii="Times New Roman" w:hAnsi="Times New Roman" w:cs="Times New Roman"/>
      <w:b/>
      <w:szCs w:val="20"/>
    </w:rPr>
  </w:style>
  <w:style w:type="paragraph" w:styleId="3">
    <w:name w:val="heading 3"/>
    <w:basedOn w:val="a"/>
    <w:link w:val="30"/>
    <w:qFormat/>
    <w:rsid w:val="00FD5C03"/>
    <w:pPr>
      <w:keepNext/>
      <w:jc w:val="center"/>
      <w:outlineLvl w:val="2"/>
    </w:pPr>
    <w:rPr>
      <w:rFonts w:ascii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cut2">
    <w:name w:val="text-cut2"/>
    <w:basedOn w:val="a0"/>
    <w:qFormat/>
    <w:rsid w:val="00387F12"/>
  </w:style>
  <w:style w:type="character" w:customStyle="1" w:styleId="a3">
    <w:name w:val="Текст сноски Знак"/>
    <w:basedOn w:val="a0"/>
    <w:uiPriority w:val="99"/>
    <w:semiHidden/>
    <w:qFormat/>
    <w:rsid w:val="007F4162"/>
    <w:rPr>
      <w:rFonts w:ascii="TimesDL" w:eastAsia="Times New Roman" w:hAnsi="TimesDL" w:cs="TimesDL"/>
      <w:sz w:val="20"/>
      <w:szCs w:val="20"/>
      <w:lang w:eastAsia="ru-RU"/>
    </w:rPr>
  </w:style>
  <w:style w:type="character" w:styleId="a4">
    <w:name w:val="footnote reference"/>
    <w:basedOn w:val="a0"/>
    <w:uiPriority w:val="99"/>
    <w:semiHidden/>
    <w:unhideWhenUsed/>
    <w:qFormat/>
    <w:rsid w:val="007F4162"/>
    <w:rPr>
      <w:vertAlign w:val="superscript"/>
    </w:rPr>
  </w:style>
  <w:style w:type="character" w:customStyle="1" w:styleId="a5">
    <w:name w:val="Текст выноски Знак"/>
    <w:basedOn w:val="a0"/>
    <w:uiPriority w:val="99"/>
    <w:semiHidden/>
    <w:qFormat/>
    <w:rsid w:val="00834D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FD5C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FD5C0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-">
    <w:name w:val="Интернет-ссылка"/>
    <w:rsid w:val="00FD5C03"/>
    <w:rPr>
      <w:color w:val="0000FF"/>
      <w:u w:val="single"/>
    </w:rPr>
  </w:style>
  <w:style w:type="character" w:styleId="a6">
    <w:name w:val="Strong"/>
    <w:qFormat/>
    <w:rsid w:val="00FD5C03"/>
    <w:rPr>
      <w:b/>
      <w:b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footnote text"/>
    <w:basedOn w:val="a"/>
    <w:uiPriority w:val="99"/>
    <w:semiHidden/>
    <w:unhideWhenUsed/>
    <w:qFormat/>
    <w:rsid w:val="007F4162"/>
    <w:rPr>
      <w:sz w:val="20"/>
      <w:szCs w:val="20"/>
    </w:rPr>
  </w:style>
  <w:style w:type="paragraph" w:styleId="ad">
    <w:name w:val="Balloon Text"/>
    <w:basedOn w:val="a"/>
    <w:uiPriority w:val="99"/>
    <w:semiHidden/>
    <w:unhideWhenUsed/>
    <w:qFormat/>
    <w:rsid w:val="00834DE1"/>
    <w:rPr>
      <w:rFonts w:ascii="Tahoma" w:hAnsi="Tahoma" w:cs="Tahoma"/>
      <w:sz w:val="16"/>
      <w:szCs w:val="16"/>
    </w:rPr>
  </w:style>
  <w:style w:type="paragraph" w:styleId="ae">
    <w:name w:val="header"/>
    <w:basedOn w:val="a"/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table" w:styleId="af">
    <w:name w:val="Table Grid"/>
    <w:basedOn w:val="a1"/>
    <w:uiPriority w:val="99"/>
    <w:rsid w:val="0039554D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FB553-14F7-40F0-BEAB-B71E28A8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Парахина Наталья Федоровна</dc:creator>
  <dc:description/>
  <cp:lastModifiedBy>User</cp:lastModifiedBy>
  <cp:revision>16</cp:revision>
  <cp:lastPrinted>2018-11-22T08:25:00Z</cp:lastPrinted>
  <dcterms:created xsi:type="dcterms:W3CDTF">2018-11-21T14:33:00Z</dcterms:created>
  <dcterms:modified xsi:type="dcterms:W3CDTF">2023-05-12T15:27:00Z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